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C50B0" w14:textId="77777777" w:rsidR="00AA1A3A" w:rsidRPr="00F30872" w:rsidRDefault="00AA1A3A" w:rsidP="00F30872">
      <w:pPr>
        <w:rPr>
          <w:b/>
          <w:bCs/>
          <w:sz w:val="22"/>
          <w:szCs w:val="22"/>
        </w:rPr>
      </w:pPr>
    </w:p>
    <w:p w14:paraId="45105C82" w14:textId="77777777" w:rsidR="00AA1A3A" w:rsidRPr="00F30872" w:rsidRDefault="00AA1A3A" w:rsidP="00F30872">
      <w:pPr>
        <w:rPr>
          <w:b/>
          <w:bCs/>
          <w:sz w:val="22"/>
          <w:szCs w:val="22"/>
        </w:rPr>
      </w:pPr>
    </w:p>
    <w:p w14:paraId="1FB9C8A3" w14:textId="77777777" w:rsidR="00AA1A3A" w:rsidRPr="00F30872" w:rsidRDefault="00AA1A3A" w:rsidP="00F30872">
      <w:pPr>
        <w:rPr>
          <w:b/>
          <w:bCs/>
          <w:sz w:val="22"/>
          <w:szCs w:val="22"/>
        </w:rPr>
      </w:pPr>
    </w:p>
    <w:p w14:paraId="44ADDA3C" w14:textId="77777777" w:rsidR="00583BE1" w:rsidRDefault="00583BE1" w:rsidP="00A17787">
      <w:pPr>
        <w:jc w:val="center"/>
        <w:rPr>
          <w:rFonts w:eastAsia="Calibri" w:cs="Arial"/>
          <w:b/>
          <w:bCs/>
          <w:sz w:val="22"/>
          <w:szCs w:val="22"/>
        </w:rPr>
      </w:pPr>
    </w:p>
    <w:p w14:paraId="614A75AB" w14:textId="77777777" w:rsidR="00E60B8F" w:rsidRDefault="00A17787" w:rsidP="00A17787">
      <w:pPr>
        <w:jc w:val="center"/>
        <w:rPr>
          <w:rFonts w:eastAsia="Calibri" w:cs="Arial"/>
          <w:sz w:val="24"/>
          <w:szCs w:val="24"/>
        </w:rPr>
      </w:pPr>
      <w:r w:rsidRPr="00C25723">
        <w:rPr>
          <w:rFonts w:eastAsia="Calibri" w:cs="Arial"/>
          <w:b/>
          <w:bCs/>
          <w:sz w:val="24"/>
          <w:szCs w:val="24"/>
        </w:rPr>
        <w:t>Contact</w:t>
      </w:r>
      <w:r w:rsidRPr="00C25723">
        <w:rPr>
          <w:rFonts w:eastAsia="Calibri" w:cs="Arial"/>
          <w:sz w:val="24"/>
          <w:szCs w:val="24"/>
        </w:rPr>
        <w:t xml:space="preserve">: </w:t>
      </w:r>
    </w:p>
    <w:p w14:paraId="2CBD2EA6" w14:textId="75DFAE75" w:rsidR="00A17787" w:rsidRDefault="00A17787" w:rsidP="00A17787">
      <w:pPr>
        <w:jc w:val="center"/>
        <w:rPr>
          <w:rFonts w:eastAsia="Calibri" w:cs="Arial"/>
          <w:sz w:val="22"/>
          <w:szCs w:val="22"/>
        </w:rPr>
      </w:pPr>
      <w:r w:rsidRPr="00A17787">
        <w:rPr>
          <w:rFonts w:eastAsia="Calibri" w:cs="Arial"/>
          <w:sz w:val="22"/>
          <w:szCs w:val="22"/>
        </w:rPr>
        <w:t xml:space="preserve">Christie Kozak | Leary PR | </w:t>
      </w:r>
      <w:hyperlink r:id="rId8" w:history="1">
        <w:r w:rsidRPr="00A17787">
          <w:rPr>
            <w:rFonts w:eastAsia="Calibri" w:cs="Arial"/>
            <w:color w:val="0000FF" w:themeColor="hyperlink"/>
            <w:sz w:val="22"/>
            <w:szCs w:val="22"/>
            <w:u w:val="single"/>
          </w:rPr>
          <w:t>christie@learypr.com</w:t>
        </w:r>
      </w:hyperlink>
      <w:r w:rsidRPr="00A17787">
        <w:rPr>
          <w:rFonts w:eastAsia="Calibri" w:cs="Arial"/>
          <w:sz w:val="22"/>
          <w:szCs w:val="22"/>
        </w:rPr>
        <w:t xml:space="preserve"> | 978-502-5747</w:t>
      </w:r>
    </w:p>
    <w:p w14:paraId="7BA425AF" w14:textId="7CFEFD2E" w:rsidR="00E60B8F" w:rsidRDefault="00C24C0F" w:rsidP="00A17787">
      <w:pPr>
        <w:jc w:val="center"/>
        <w:rPr>
          <w:rFonts w:eastAsia="Calibri" w:cs="Arial"/>
          <w:noProof/>
          <w:sz w:val="28"/>
          <w:szCs w:val="28"/>
        </w:rPr>
      </w:pPr>
      <w:r>
        <w:rPr>
          <w:noProof/>
        </w:rPr>
        <w:drawing>
          <wp:inline distT="0" distB="0" distL="0" distR="0" wp14:anchorId="1FC5BE66" wp14:editId="1DCFE8BD">
            <wp:extent cx="2423160" cy="1269017"/>
            <wp:effectExtent l="0" t="0" r="0" b="762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4635" cy="1275026"/>
                    </a:xfrm>
                    <a:prstGeom prst="rect">
                      <a:avLst/>
                    </a:prstGeom>
                    <a:noFill/>
                    <a:ln>
                      <a:noFill/>
                    </a:ln>
                  </pic:spPr>
                </pic:pic>
              </a:graphicData>
            </a:graphic>
          </wp:inline>
        </w:drawing>
      </w:r>
    </w:p>
    <w:p w14:paraId="39F869C2" w14:textId="289B100D" w:rsidR="0093470E" w:rsidRPr="0093470E" w:rsidRDefault="00B07016" w:rsidP="0093470E">
      <w:pPr>
        <w:jc w:val="center"/>
        <w:rPr>
          <w:rFonts w:eastAsia="Calibri" w:cs="Arial"/>
          <w:b/>
          <w:bCs/>
          <w:sz w:val="28"/>
          <w:szCs w:val="28"/>
        </w:rPr>
      </w:pPr>
      <w:proofErr w:type="gramStart"/>
      <w:r w:rsidRPr="00B07016">
        <w:rPr>
          <w:rFonts w:eastAsia="Calibri" w:cs="Arial"/>
          <w:b/>
          <w:bCs/>
          <w:sz w:val="28"/>
          <w:szCs w:val="28"/>
        </w:rPr>
        <w:t>J.Crew</w:t>
      </w:r>
      <w:proofErr w:type="gramEnd"/>
      <w:r w:rsidR="00824C60">
        <w:rPr>
          <w:rFonts w:eastAsia="Calibri" w:cs="Arial"/>
          <w:b/>
          <w:bCs/>
          <w:sz w:val="28"/>
          <w:szCs w:val="28"/>
          <w:vertAlign w:val="superscript"/>
        </w:rPr>
        <w:t xml:space="preserve"> </w:t>
      </w:r>
      <w:r w:rsidR="00824C60">
        <w:rPr>
          <w:rFonts w:eastAsia="Calibri" w:cs="Arial"/>
          <w:b/>
          <w:bCs/>
          <w:sz w:val="28"/>
          <w:szCs w:val="28"/>
        </w:rPr>
        <w:t>Factory</w:t>
      </w:r>
      <w:r w:rsidR="007D33BC">
        <w:rPr>
          <w:rFonts w:eastAsia="Calibri" w:cs="Arial"/>
          <w:b/>
          <w:bCs/>
          <w:sz w:val="28"/>
          <w:szCs w:val="28"/>
        </w:rPr>
        <w:t xml:space="preserve"> to Open at University Station</w:t>
      </w:r>
    </w:p>
    <w:p w14:paraId="185BE511" w14:textId="77777777" w:rsidR="00A17787" w:rsidRPr="00C25723" w:rsidRDefault="00A17787" w:rsidP="00A17787">
      <w:pPr>
        <w:rPr>
          <w:rFonts w:ascii="Calibri" w:eastAsia="Calibri" w:hAnsi="Calibri" w:cs="Arial"/>
          <w:sz w:val="22"/>
          <w:szCs w:val="22"/>
        </w:rPr>
      </w:pPr>
    </w:p>
    <w:p w14:paraId="1D098C05" w14:textId="10B1C0DE" w:rsidR="00CF4AEC" w:rsidRPr="00CF4AEC" w:rsidRDefault="00A17787" w:rsidP="00CF4AEC">
      <w:pPr>
        <w:rPr>
          <w:rFonts w:eastAsia="Calibri" w:cs="Arial"/>
          <w:sz w:val="22"/>
          <w:szCs w:val="22"/>
        </w:rPr>
      </w:pPr>
      <w:r>
        <w:rPr>
          <w:rFonts w:eastAsia="Calibri" w:cs="Arial"/>
          <w:sz w:val="22"/>
          <w:szCs w:val="22"/>
          <w:lang w:val="en"/>
        </w:rPr>
        <w:t xml:space="preserve">WESTWOOD, </w:t>
      </w:r>
      <w:r w:rsidRPr="00A17787">
        <w:rPr>
          <w:rFonts w:eastAsia="Calibri" w:cs="Arial"/>
          <w:sz w:val="22"/>
          <w:szCs w:val="22"/>
          <w:lang w:val="en"/>
        </w:rPr>
        <w:t xml:space="preserve">MASSACHUSETTS </w:t>
      </w:r>
      <w:r w:rsidRPr="00A17787">
        <w:rPr>
          <w:rFonts w:eastAsia="Calibri" w:cs="Arial"/>
          <w:sz w:val="22"/>
          <w:szCs w:val="22"/>
        </w:rPr>
        <w:t>(</w:t>
      </w:r>
      <w:r w:rsidR="007D33BC">
        <w:rPr>
          <w:rFonts w:eastAsia="Calibri" w:cs="Arial"/>
          <w:sz w:val="22"/>
          <w:szCs w:val="22"/>
        </w:rPr>
        <w:t xml:space="preserve">February </w:t>
      </w:r>
      <w:r w:rsidR="0093470E">
        <w:rPr>
          <w:rFonts w:eastAsia="Calibri" w:cs="Arial"/>
          <w:sz w:val="22"/>
          <w:szCs w:val="22"/>
        </w:rPr>
        <w:t>2023</w:t>
      </w:r>
      <w:r w:rsidRPr="00A17787">
        <w:rPr>
          <w:rFonts w:eastAsia="Calibri" w:cs="Arial"/>
          <w:sz w:val="22"/>
          <w:szCs w:val="22"/>
        </w:rPr>
        <w:t>) –</w:t>
      </w:r>
      <w:r w:rsidR="00E100B8">
        <w:rPr>
          <w:rFonts w:eastAsia="Calibri" w:cs="Arial"/>
          <w:sz w:val="22"/>
          <w:szCs w:val="22"/>
        </w:rPr>
        <w:t xml:space="preserve"> </w:t>
      </w:r>
      <w:r>
        <w:rPr>
          <w:rFonts w:eastAsia="Calibri" w:cs="Arial"/>
          <w:sz w:val="22"/>
          <w:szCs w:val="22"/>
        </w:rPr>
        <w:t xml:space="preserve">University Station </w:t>
      </w:r>
      <w:r w:rsidR="0093470E">
        <w:rPr>
          <w:rFonts w:eastAsia="Calibri" w:cs="Arial"/>
          <w:sz w:val="22"/>
          <w:szCs w:val="22"/>
        </w:rPr>
        <w:t>(</w:t>
      </w:r>
      <w:hyperlink r:id="rId10" w:history="1">
        <w:r w:rsidRPr="00A17787">
          <w:rPr>
            <w:rStyle w:val="Hyperlink"/>
            <w:rFonts w:eastAsia="Calibri" w:cs="Arial"/>
            <w:bCs/>
            <w:iCs/>
            <w:sz w:val="22"/>
            <w:szCs w:val="22"/>
          </w:rPr>
          <w:t>S</w:t>
        </w:r>
        <w:r w:rsidRPr="00A17787">
          <w:rPr>
            <w:rStyle w:val="Hyperlink"/>
            <w:rFonts w:eastAsia="Calibri" w:cs="Arial"/>
            <w:bCs/>
            <w:iCs/>
            <w:sz w:val="22"/>
            <w:szCs w:val="22"/>
            <w:lang w:val="en"/>
          </w:rPr>
          <w:t>hopUniversityStation.com</w:t>
        </w:r>
      </w:hyperlink>
      <w:r w:rsidR="0093470E">
        <w:rPr>
          <w:rStyle w:val="Hyperlink"/>
          <w:rFonts w:eastAsia="Calibri" w:cs="Arial"/>
          <w:bCs/>
          <w:iCs/>
          <w:sz w:val="22"/>
          <w:szCs w:val="22"/>
          <w:lang w:val="en"/>
        </w:rPr>
        <w:t>)</w:t>
      </w:r>
      <w:r w:rsidR="00E100B8">
        <w:rPr>
          <w:rFonts w:eastAsia="Calibri" w:cs="Arial"/>
          <w:bCs/>
          <w:iCs/>
          <w:sz w:val="22"/>
          <w:szCs w:val="22"/>
        </w:rPr>
        <w:t xml:space="preserve"> </w:t>
      </w:r>
      <w:r w:rsidR="0093470E">
        <w:rPr>
          <w:rFonts w:eastAsia="Calibri" w:cs="Arial"/>
          <w:bCs/>
          <w:iCs/>
          <w:sz w:val="22"/>
          <w:szCs w:val="22"/>
        </w:rPr>
        <w:t xml:space="preserve">has announced the </w:t>
      </w:r>
      <w:r w:rsidR="007D33BC">
        <w:rPr>
          <w:rFonts w:eastAsia="Calibri" w:cs="Arial"/>
          <w:bCs/>
          <w:iCs/>
          <w:sz w:val="22"/>
          <w:szCs w:val="22"/>
        </w:rPr>
        <w:t>s</w:t>
      </w:r>
      <w:r w:rsidR="00CB45D6">
        <w:rPr>
          <w:rFonts w:eastAsia="Calibri" w:cs="Arial"/>
          <w:bCs/>
          <w:iCs/>
          <w:sz w:val="22"/>
          <w:szCs w:val="22"/>
        </w:rPr>
        <w:t>pring</w:t>
      </w:r>
      <w:r w:rsidR="007D33BC">
        <w:rPr>
          <w:rFonts w:eastAsia="Calibri" w:cs="Arial"/>
          <w:bCs/>
          <w:iCs/>
          <w:sz w:val="22"/>
          <w:szCs w:val="22"/>
        </w:rPr>
        <w:t xml:space="preserve"> </w:t>
      </w:r>
      <w:r w:rsidR="00B07016">
        <w:rPr>
          <w:rFonts w:eastAsia="Calibri" w:cs="Arial"/>
          <w:bCs/>
          <w:iCs/>
          <w:sz w:val="22"/>
          <w:szCs w:val="22"/>
        </w:rPr>
        <w:t xml:space="preserve">2023 </w:t>
      </w:r>
      <w:r w:rsidR="0093470E">
        <w:rPr>
          <w:rFonts w:eastAsia="Calibri" w:cs="Arial"/>
          <w:bCs/>
          <w:iCs/>
          <w:sz w:val="22"/>
          <w:szCs w:val="22"/>
        </w:rPr>
        <w:t>opening of</w:t>
      </w:r>
      <w:r w:rsidR="00B07016">
        <w:rPr>
          <w:rFonts w:eastAsia="Calibri" w:cs="Arial"/>
          <w:bCs/>
          <w:iCs/>
          <w:sz w:val="22"/>
          <w:szCs w:val="22"/>
        </w:rPr>
        <w:t xml:space="preserve"> </w:t>
      </w:r>
      <w:r w:rsidR="00B07016" w:rsidRPr="00B07016">
        <w:rPr>
          <w:rFonts w:eastAsia="Calibri" w:cs="Arial"/>
          <w:bCs/>
          <w:iCs/>
          <w:sz w:val="22"/>
          <w:szCs w:val="22"/>
        </w:rPr>
        <w:t>J.</w:t>
      </w:r>
      <w:r w:rsidR="00824C60">
        <w:rPr>
          <w:rFonts w:eastAsia="Calibri" w:cs="Arial"/>
          <w:bCs/>
          <w:iCs/>
          <w:sz w:val="22"/>
          <w:szCs w:val="22"/>
        </w:rPr>
        <w:t>Crew Factory</w:t>
      </w:r>
      <w:r w:rsidR="007D33BC">
        <w:rPr>
          <w:rFonts w:eastAsia="Calibri" w:cs="Arial"/>
          <w:bCs/>
          <w:iCs/>
          <w:sz w:val="22"/>
          <w:szCs w:val="22"/>
        </w:rPr>
        <w:t xml:space="preserve"> at the center</w:t>
      </w:r>
      <w:r w:rsidR="006119A7">
        <w:rPr>
          <w:rFonts w:eastAsia="Calibri" w:cs="Arial"/>
          <w:bCs/>
          <w:iCs/>
          <w:sz w:val="22"/>
          <w:szCs w:val="22"/>
        </w:rPr>
        <w:t xml:space="preserve">. </w:t>
      </w:r>
      <w:r w:rsidR="00CF4AEC" w:rsidRPr="00CF4AEC">
        <w:rPr>
          <w:rFonts w:eastAsia="Calibri" w:cs="Arial"/>
          <w:sz w:val="22"/>
          <w:szCs w:val="22"/>
        </w:rPr>
        <w:t xml:space="preserve"> J.Crew Factory offers fun, </w:t>
      </w:r>
      <w:r w:rsidR="00C24C0F" w:rsidRPr="00CF4AEC">
        <w:rPr>
          <w:rFonts w:eastAsia="Calibri" w:cs="Arial"/>
          <w:sz w:val="22"/>
          <w:szCs w:val="22"/>
        </w:rPr>
        <w:t>classic,</w:t>
      </w:r>
      <w:r w:rsidR="00CF4AEC" w:rsidRPr="00CF4AEC">
        <w:rPr>
          <w:rFonts w:eastAsia="Calibri" w:cs="Arial"/>
          <w:sz w:val="22"/>
          <w:szCs w:val="22"/>
        </w:rPr>
        <w:t xml:space="preserve"> and colorful styles for women, </w:t>
      </w:r>
      <w:r w:rsidR="00C24C0F" w:rsidRPr="00CF4AEC">
        <w:rPr>
          <w:rFonts w:eastAsia="Calibri" w:cs="Arial"/>
          <w:sz w:val="22"/>
          <w:szCs w:val="22"/>
        </w:rPr>
        <w:t>men,</w:t>
      </w:r>
      <w:r w:rsidR="00CF4AEC" w:rsidRPr="00CF4AEC">
        <w:rPr>
          <w:rFonts w:eastAsia="Calibri" w:cs="Arial"/>
          <w:sz w:val="22"/>
          <w:szCs w:val="22"/>
        </w:rPr>
        <w:t xml:space="preserve"> and kids, and stays committed to dressing every family for any occasion—at a great value. The retailer offers new arrivals monthly, plus exclusive in-store-only offers and events.</w:t>
      </w:r>
    </w:p>
    <w:p w14:paraId="124D4BD9" w14:textId="77777777" w:rsidR="00CF4AEC" w:rsidRPr="00CF4AEC" w:rsidRDefault="00CF4AEC" w:rsidP="00CF4AEC">
      <w:pPr>
        <w:rPr>
          <w:rFonts w:eastAsia="Calibri" w:cs="Arial"/>
          <w:sz w:val="22"/>
          <w:szCs w:val="22"/>
        </w:rPr>
      </w:pPr>
      <w:r w:rsidRPr="00CF4AEC">
        <w:rPr>
          <w:rFonts w:eastAsia="Calibri" w:cs="Arial"/>
          <w:sz w:val="22"/>
          <w:szCs w:val="22"/>
        </w:rPr>
        <w:t> </w:t>
      </w:r>
    </w:p>
    <w:p w14:paraId="3A6387DE" w14:textId="098EF9E7" w:rsidR="00CF4AEC" w:rsidRPr="00CF4AEC" w:rsidRDefault="00C24C0F" w:rsidP="00CF4AEC">
      <w:pPr>
        <w:rPr>
          <w:rFonts w:eastAsia="Calibri" w:cs="Arial"/>
          <w:sz w:val="22"/>
          <w:szCs w:val="22"/>
        </w:rPr>
      </w:pPr>
      <w:r>
        <w:rPr>
          <w:rFonts w:eastAsia="Calibri" w:cs="Arial"/>
          <w:sz w:val="22"/>
          <w:szCs w:val="22"/>
        </w:rPr>
        <w:t xml:space="preserve">J.Crew Factory shoppers </w:t>
      </w:r>
      <w:r w:rsidR="00CF4AEC" w:rsidRPr="00CF4AEC">
        <w:rPr>
          <w:rFonts w:eastAsia="Calibri" w:cs="Arial"/>
          <w:sz w:val="22"/>
          <w:szCs w:val="22"/>
        </w:rPr>
        <w:t>are offered various store services, including the option to buy online and pick up in store, book private shopping appointments and benefit charitable causes while they shop. Discounts are offered for teachers, college students, health-care workers, first responders and military personnel. </w:t>
      </w:r>
    </w:p>
    <w:p w14:paraId="176026CB" w14:textId="77777777" w:rsidR="00CF4AEC" w:rsidRPr="00CF4AEC" w:rsidRDefault="00CF4AEC" w:rsidP="00CF4AEC">
      <w:pPr>
        <w:rPr>
          <w:rFonts w:eastAsia="Calibri" w:cs="Arial"/>
          <w:sz w:val="22"/>
          <w:szCs w:val="22"/>
        </w:rPr>
      </w:pPr>
      <w:r w:rsidRPr="00CF4AEC">
        <w:rPr>
          <w:rFonts w:eastAsia="Calibri" w:cs="Arial"/>
          <w:sz w:val="22"/>
          <w:szCs w:val="22"/>
        </w:rPr>
        <w:t> </w:t>
      </w:r>
    </w:p>
    <w:p w14:paraId="7D423B56" w14:textId="30B6AF41" w:rsidR="00C24C0F" w:rsidRPr="00C24C0F" w:rsidRDefault="00C24C0F" w:rsidP="00C24C0F">
      <w:pPr>
        <w:rPr>
          <w:rFonts w:eastAsia="Calibri" w:cs="Arial"/>
          <w:sz w:val="22"/>
          <w:szCs w:val="22"/>
        </w:rPr>
      </w:pPr>
      <w:r w:rsidRPr="00C24C0F">
        <w:rPr>
          <w:rFonts w:eastAsia="Calibri" w:cs="Arial"/>
          <w:sz w:val="22"/>
          <w:szCs w:val="22"/>
        </w:rPr>
        <w:t xml:space="preserve">“We are </w:t>
      </w:r>
      <w:r w:rsidR="00B56245">
        <w:rPr>
          <w:rFonts w:eastAsia="Calibri" w:cs="Arial"/>
          <w:sz w:val="22"/>
          <w:szCs w:val="22"/>
        </w:rPr>
        <w:t>excited</w:t>
      </w:r>
      <w:r w:rsidR="00B56245" w:rsidRPr="00C24C0F">
        <w:rPr>
          <w:rFonts w:eastAsia="Calibri" w:cs="Arial"/>
          <w:sz w:val="22"/>
          <w:szCs w:val="22"/>
        </w:rPr>
        <w:t xml:space="preserve"> </w:t>
      </w:r>
      <w:r w:rsidRPr="00C24C0F">
        <w:rPr>
          <w:rFonts w:eastAsia="Calibri" w:cs="Arial"/>
          <w:sz w:val="22"/>
          <w:szCs w:val="22"/>
        </w:rPr>
        <w:t>to welcome J.Crew Factory to University Station.</w:t>
      </w:r>
      <w:r w:rsidR="00B56245">
        <w:rPr>
          <w:rFonts w:eastAsia="Calibri" w:cs="Arial"/>
          <w:sz w:val="22"/>
          <w:szCs w:val="22"/>
        </w:rPr>
        <w:t xml:space="preserve"> J.Crew Factory</w:t>
      </w:r>
      <w:r w:rsidR="00EA2D16">
        <w:rPr>
          <w:rFonts w:eastAsia="Calibri" w:cs="Arial"/>
          <w:sz w:val="22"/>
          <w:szCs w:val="22"/>
        </w:rPr>
        <w:t xml:space="preserve"> is an exciting addition to the center’s fashion offerings and is well known for its classic styles for the entire family,</w:t>
      </w:r>
      <w:r w:rsidRPr="00C24C0F">
        <w:rPr>
          <w:rFonts w:eastAsia="Calibri" w:cs="Arial"/>
          <w:sz w:val="22"/>
          <w:szCs w:val="22"/>
        </w:rPr>
        <w:t xml:space="preserve">” says Rebekah Macchia, Marketing Director for University Station. </w:t>
      </w:r>
    </w:p>
    <w:p w14:paraId="125284F5" w14:textId="70EB4F72" w:rsidR="00CF4AEC" w:rsidRPr="00CF4AEC" w:rsidRDefault="00CF4AEC" w:rsidP="00CF4AEC">
      <w:pPr>
        <w:rPr>
          <w:rFonts w:eastAsia="Calibri" w:cs="Arial"/>
          <w:sz w:val="22"/>
          <w:szCs w:val="22"/>
        </w:rPr>
      </w:pPr>
    </w:p>
    <w:p w14:paraId="02C36BBF" w14:textId="77777777" w:rsidR="00CF4AEC" w:rsidRPr="00CF4AEC" w:rsidRDefault="00CF4AEC" w:rsidP="00CF4AEC">
      <w:pPr>
        <w:rPr>
          <w:rFonts w:eastAsia="Calibri" w:cs="Arial"/>
          <w:sz w:val="22"/>
          <w:szCs w:val="22"/>
        </w:rPr>
      </w:pPr>
      <w:r w:rsidRPr="00CF4AEC">
        <w:rPr>
          <w:rFonts w:eastAsia="Calibri" w:cs="Arial"/>
          <w:b/>
          <w:bCs/>
          <w:sz w:val="22"/>
          <w:szCs w:val="22"/>
        </w:rPr>
        <w:t>About J.Crew Group</w:t>
      </w:r>
    </w:p>
    <w:p w14:paraId="1E092F78" w14:textId="39BB0759" w:rsidR="00CF4AEC" w:rsidRPr="00CF4AEC" w:rsidRDefault="00CF4AEC" w:rsidP="00CF4AEC">
      <w:pPr>
        <w:rPr>
          <w:rFonts w:eastAsia="Calibri" w:cs="Arial"/>
          <w:sz w:val="22"/>
          <w:szCs w:val="22"/>
        </w:rPr>
      </w:pPr>
      <w:proofErr w:type="gramStart"/>
      <w:r w:rsidRPr="00CF4AEC">
        <w:rPr>
          <w:rFonts w:eastAsia="Calibri" w:cs="Arial"/>
          <w:sz w:val="22"/>
          <w:szCs w:val="22"/>
        </w:rPr>
        <w:t>J.Crew</w:t>
      </w:r>
      <w:proofErr w:type="gramEnd"/>
      <w:r w:rsidRPr="00CF4AEC">
        <w:rPr>
          <w:rFonts w:eastAsia="Calibri" w:cs="Arial"/>
          <w:sz w:val="22"/>
          <w:szCs w:val="22"/>
        </w:rPr>
        <w:t xml:space="preserve"> Group is an internationally recognized omnichannel retailer of women’s, men’s and children’s apparel, shoes and accessories. As of December 1, 2022, the company operates 127 J.Crew retail stores, 155 Madewell stores and 168 J.Crew Factory stores in nearly every state in the United States, and also maintains J.Crew, Madewell and J.Crew Factory websites. For more information, visit </w:t>
      </w:r>
      <w:hyperlink r:id="rId11" w:history="1">
        <w:r w:rsidR="002C4E7D">
          <w:rPr>
            <w:rStyle w:val="Hyperlink"/>
            <w:rFonts w:eastAsia="Calibri" w:cs="Arial"/>
            <w:sz w:val="22"/>
            <w:szCs w:val="22"/>
          </w:rPr>
          <w:t>JC</w:t>
        </w:r>
        <w:r w:rsidRPr="002C4E7D">
          <w:rPr>
            <w:rStyle w:val="Hyperlink"/>
            <w:rFonts w:eastAsia="Calibri" w:cs="Arial"/>
            <w:sz w:val="22"/>
            <w:szCs w:val="22"/>
          </w:rPr>
          <w:t>rew.com</w:t>
        </w:r>
      </w:hyperlink>
      <w:r w:rsidRPr="00CF4AEC">
        <w:rPr>
          <w:rFonts w:eastAsia="Calibri" w:cs="Arial"/>
          <w:sz w:val="22"/>
          <w:szCs w:val="22"/>
        </w:rPr>
        <w:t xml:space="preserve">, </w:t>
      </w:r>
      <w:hyperlink r:id="rId12" w:history="1">
        <w:r w:rsidR="002C4E7D" w:rsidRPr="00316410">
          <w:rPr>
            <w:rStyle w:val="Hyperlink"/>
            <w:rFonts w:eastAsia="Calibri" w:cs="Arial"/>
            <w:sz w:val="22"/>
            <w:szCs w:val="22"/>
          </w:rPr>
          <w:t>M</w:t>
        </w:r>
        <w:r w:rsidRPr="00316410">
          <w:rPr>
            <w:rStyle w:val="Hyperlink"/>
            <w:rFonts w:eastAsia="Calibri" w:cs="Arial"/>
            <w:sz w:val="22"/>
            <w:szCs w:val="22"/>
          </w:rPr>
          <w:t>adewell.com</w:t>
        </w:r>
      </w:hyperlink>
      <w:r w:rsidRPr="00CF4AEC">
        <w:rPr>
          <w:rFonts w:eastAsia="Calibri" w:cs="Arial"/>
          <w:sz w:val="22"/>
          <w:szCs w:val="22"/>
        </w:rPr>
        <w:t xml:space="preserve"> and </w:t>
      </w:r>
      <w:hyperlink r:id="rId13" w:history="1">
        <w:r w:rsidR="002C4E7D" w:rsidRPr="00611605">
          <w:rPr>
            <w:rStyle w:val="Hyperlink"/>
            <w:rFonts w:eastAsia="Calibri" w:cs="Arial"/>
            <w:sz w:val="22"/>
            <w:szCs w:val="22"/>
          </w:rPr>
          <w:t>JC</w:t>
        </w:r>
        <w:r w:rsidRPr="00611605">
          <w:rPr>
            <w:rStyle w:val="Hyperlink"/>
            <w:rFonts w:eastAsia="Calibri" w:cs="Arial"/>
            <w:sz w:val="22"/>
            <w:szCs w:val="22"/>
          </w:rPr>
          <w:t>rew</w:t>
        </w:r>
        <w:r w:rsidR="002C4E7D" w:rsidRPr="00611605">
          <w:rPr>
            <w:rStyle w:val="Hyperlink"/>
            <w:rFonts w:eastAsia="Calibri" w:cs="Arial"/>
            <w:sz w:val="22"/>
            <w:szCs w:val="22"/>
          </w:rPr>
          <w:t>F</w:t>
        </w:r>
        <w:r w:rsidRPr="00611605">
          <w:rPr>
            <w:rStyle w:val="Hyperlink"/>
            <w:rFonts w:eastAsia="Calibri" w:cs="Arial"/>
            <w:sz w:val="22"/>
            <w:szCs w:val="22"/>
          </w:rPr>
          <w:t>actory.com</w:t>
        </w:r>
      </w:hyperlink>
      <w:r w:rsidRPr="00CF4AEC">
        <w:rPr>
          <w:rFonts w:eastAsia="Calibri" w:cs="Arial"/>
          <w:sz w:val="22"/>
          <w:szCs w:val="22"/>
        </w:rPr>
        <w:t>.</w:t>
      </w:r>
    </w:p>
    <w:p w14:paraId="40DC51A9" w14:textId="1981A97B" w:rsidR="0093470E" w:rsidRPr="0093470E" w:rsidRDefault="00CF4AEC" w:rsidP="00C24C0F">
      <w:pPr>
        <w:rPr>
          <w:rFonts w:eastAsia="Calibri" w:cs="Arial"/>
          <w:sz w:val="22"/>
          <w:szCs w:val="22"/>
        </w:rPr>
      </w:pPr>
      <w:r w:rsidRPr="00CF4AEC">
        <w:rPr>
          <w:rFonts w:eastAsia="Calibri" w:cs="Arial"/>
          <w:sz w:val="22"/>
          <w:szCs w:val="22"/>
        </w:rPr>
        <w:t> </w:t>
      </w:r>
    </w:p>
    <w:p w14:paraId="61318D61" w14:textId="655F6583" w:rsidR="00255EAC" w:rsidRDefault="00255EAC" w:rsidP="00255EAC">
      <w:pPr>
        <w:rPr>
          <w:rFonts w:eastAsia="Calibri" w:cs="Arial"/>
          <w:b/>
          <w:bCs/>
          <w:sz w:val="22"/>
          <w:szCs w:val="22"/>
        </w:rPr>
      </w:pPr>
      <w:r w:rsidRPr="00255EAC">
        <w:rPr>
          <w:rFonts w:eastAsia="Calibri" w:cs="Arial"/>
          <w:b/>
          <w:bCs/>
          <w:sz w:val="22"/>
          <w:szCs w:val="22"/>
        </w:rPr>
        <w:t>University Station</w:t>
      </w:r>
    </w:p>
    <w:p w14:paraId="2A82A93A" w14:textId="5715A930" w:rsidR="00E66CC0" w:rsidRDefault="00B63D87" w:rsidP="00255EAC">
      <w:pPr>
        <w:rPr>
          <w:rFonts w:eastAsia="Calibri" w:cs="Arial"/>
          <w:sz w:val="22"/>
          <w:szCs w:val="22"/>
        </w:rPr>
      </w:pPr>
      <w:r w:rsidRPr="00B63D87">
        <w:rPr>
          <w:rFonts w:eastAsia="Calibri" w:cs="Arial"/>
          <w:sz w:val="22"/>
          <w:szCs w:val="22"/>
        </w:rPr>
        <w:t>University Station is a vibrant, mixed-used development in Westwood, Massachusetts combining unique retail, restaurant, residential and office uses. Located on University Avenue at Exit 13 on Route 128/I-95, University Station is adjacent to the Route 128 MBTA Commuter Rail/Amtrak Station. Anchored by Target, Wegmans and Nordstrom Rack, University Station features an exciting mix of restaurants and stores including Del Frisco’s Grille, Anthony’s Coal Fired Pizza, Not Your Average Joe’s, Casa Loca Mexican Cantina, Smashburger, Homesense, Michaels, Marshalls/HomeGoods, PetSmart, Ulta Beauty, Five Below</w:t>
      </w:r>
      <w:r w:rsidR="007D33BC">
        <w:rPr>
          <w:rFonts w:eastAsia="Calibri" w:cs="Arial"/>
          <w:sz w:val="22"/>
          <w:szCs w:val="22"/>
        </w:rPr>
        <w:t xml:space="preserve">, </w:t>
      </w:r>
      <w:r w:rsidR="00EA2D16">
        <w:rPr>
          <w:rFonts w:eastAsia="Calibri" w:cs="Arial"/>
          <w:sz w:val="22"/>
          <w:szCs w:val="22"/>
        </w:rPr>
        <w:t xml:space="preserve">and </w:t>
      </w:r>
      <w:r w:rsidR="007D33BC">
        <w:rPr>
          <w:rFonts w:eastAsia="Calibri" w:cs="Arial"/>
          <w:sz w:val="22"/>
          <w:szCs w:val="22"/>
        </w:rPr>
        <w:t>J.Crew Factory</w:t>
      </w:r>
      <w:r w:rsidR="00EA2D16">
        <w:rPr>
          <w:rFonts w:eastAsia="Calibri" w:cs="Arial"/>
          <w:sz w:val="22"/>
          <w:szCs w:val="22"/>
        </w:rPr>
        <w:t xml:space="preserve"> opening soon.</w:t>
      </w:r>
      <w:r w:rsidRPr="00B63D87">
        <w:rPr>
          <w:rFonts w:eastAsia="Calibri" w:cs="Arial"/>
          <w:sz w:val="22"/>
          <w:szCs w:val="22"/>
        </w:rPr>
        <w:t xml:space="preserve"> Courtyard by Marriott</w:t>
      </w:r>
      <w:r w:rsidRPr="00B63D87">
        <w:rPr>
          <w:rFonts w:eastAsia="Calibri" w:cs="Arial"/>
          <w:sz w:val="22"/>
          <w:szCs w:val="22"/>
          <w:vertAlign w:val="superscript"/>
        </w:rPr>
        <w:t>®</w:t>
      </w:r>
      <w:r w:rsidRPr="00B63D87">
        <w:rPr>
          <w:rFonts w:eastAsia="Calibri" w:cs="Arial"/>
          <w:sz w:val="22"/>
          <w:szCs w:val="22"/>
        </w:rPr>
        <w:t xml:space="preserve">, Life Time Athletic, Brigham &amp; Women’s Health Care Center, Gables Residential (featuring 350 luxury apartments) and Bridges by Epoch (a memory care facility) are also at University Station. For more information, visit </w:t>
      </w:r>
      <w:hyperlink r:id="rId14" w:history="1">
        <w:r w:rsidRPr="00B63D87">
          <w:rPr>
            <w:rStyle w:val="Hyperlink"/>
            <w:rFonts w:eastAsia="Calibri" w:cs="Arial"/>
            <w:sz w:val="22"/>
            <w:szCs w:val="22"/>
          </w:rPr>
          <w:t>ShopUniversityStation.com</w:t>
        </w:r>
      </w:hyperlink>
      <w:r w:rsidR="00C25723" w:rsidRPr="00B63D87">
        <w:rPr>
          <w:rFonts w:eastAsia="Calibri" w:cs="Arial"/>
          <w:sz w:val="22"/>
          <w:szCs w:val="22"/>
        </w:rPr>
        <w:t xml:space="preserve">. </w:t>
      </w:r>
    </w:p>
    <w:p w14:paraId="750877B1" w14:textId="60E4B8A9" w:rsidR="00611605" w:rsidRDefault="00611605" w:rsidP="00255EAC">
      <w:pPr>
        <w:rPr>
          <w:rFonts w:eastAsia="Calibri" w:cs="Arial"/>
          <w:sz w:val="22"/>
          <w:szCs w:val="22"/>
        </w:rPr>
      </w:pPr>
    </w:p>
    <w:p w14:paraId="418D12DF" w14:textId="5C19C8EE" w:rsidR="00611605" w:rsidRDefault="00611605" w:rsidP="00255EAC">
      <w:pPr>
        <w:rPr>
          <w:rFonts w:eastAsia="Calibri" w:cs="Arial"/>
          <w:sz w:val="22"/>
          <w:szCs w:val="22"/>
        </w:rPr>
      </w:pPr>
    </w:p>
    <w:p w14:paraId="643E3D15" w14:textId="42BA3AAD" w:rsidR="00611605" w:rsidRDefault="00611605" w:rsidP="00255EAC">
      <w:pPr>
        <w:rPr>
          <w:rFonts w:eastAsia="Calibri" w:cs="Arial"/>
          <w:sz w:val="22"/>
          <w:szCs w:val="22"/>
        </w:rPr>
      </w:pPr>
    </w:p>
    <w:p w14:paraId="7D69D5D6" w14:textId="6BECE17F" w:rsidR="00611605" w:rsidRDefault="00611605" w:rsidP="00611605">
      <w:pPr>
        <w:jc w:val="center"/>
        <w:rPr>
          <w:rFonts w:eastAsia="Calibri" w:cs="Arial"/>
          <w:sz w:val="22"/>
          <w:szCs w:val="22"/>
        </w:rPr>
      </w:pPr>
      <w:r>
        <w:rPr>
          <w:rFonts w:eastAsia="Calibri" w:cs="Arial"/>
          <w:sz w:val="22"/>
          <w:szCs w:val="22"/>
        </w:rPr>
        <w:t># # #</w:t>
      </w:r>
    </w:p>
    <w:sectPr w:rsidR="00611605" w:rsidSect="008D30C2">
      <w:headerReference w:type="default" r:id="rId15"/>
      <w:footerReference w:type="default" r:id="rId16"/>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56F2A" w14:textId="77777777" w:rsidR="0027663C" w:rsidRDefault="0027663C" w:rsidP="008D30C2">
      <w:r>
        <w:separator/>
      </w:r>
    </w:p>
  </w:endnote>
  <w:endnote w:type="continuationSeparator" w:id="0">
    <w:p w14:paraId="1B527BC0" w14:textId="77777777" w:rsidR="0027663C" w:rsidRDefault="0027663C" w:rsidP="008D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3978" w14:textId="77777777" w:rsidR="00CE7B14" w:rsidRDefault="001D6794">
    <w:pPr>
      <w:pStyle w:val="Footer"/>
    </w:pPr>
    <w:r>
      <w:rPr>
        <w:noProof/>
      </w:rPr>
      <w:drawing>
        <wp:anchor distT="0" distB="0" distL="114300" distR="114300" simplePos="0" relativeHeight="251668480" behindDoc="0" locked="0" layoutInCell="1" allowOverlap="1" wp14:anchorId="7842D370" wp14:editId="388C9CD2">
          <wp:simplePos x="0" y="0"/>
          <wp:positionH relativeFrom="column">
            <wp:posOffset>-523875</wp:posOffset>
          </wp:positionH>
          <wp:positionV relativeFrom="paragraph">
            <wp:posOffset>-482600</wp:posOffset>
          </wp:positionV>
          <wp:extent cx="7767857" cy="514350"/>
          <wp:effectExtent l="0" t="0" r="508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89194" b="5687"/>
                  <a:stretch/>
                </pic:blipFill>
                <pic:spPr bwMode="auto">
                  <a:xfrm>
                    <a:off x="0" y="0"/>
                    <a:ext cx="7772400" cy="514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FD1CC" w14:textId="77777777" w:rsidR="0027663C" w:rsidRDefault="0027663C" w:rsidP="008D30C2">
      <w:r>
        <w:separator/>
      </w:r>
    </w:p>
  </w:footnote>
  <w:footnote w:type="continuationSeparator" w:id="0">
    <w:p w14:paraId="5686204A" w14:textId="77777777" w:rsidR="0027663C" w:rsidRDefault="0027663C" w:rsidP="008D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8A56" w14:textId="77777777" w:rsidR="00D1429C" w:rsidRDefault="001D6794">
    <w:pPr>
      <w:pStyle w:val="Header"/>
    </w:pPr>
    <w:r>
      <w:rPr>
        <w:noProof/>
      </w:rPr>
      <w:drawing>
        <wp:anchor distT="0" distB="0" distL="114300" distR="114300" simplePos="0" relativeHeight="251667456" behindDoc="0" locked="0" layoutInCell="1" allowOverlap="1" wp14:anchorId="211F8BCF" wp14:editId="52433B32">
          <wp:simplePos x="0" y="0"/>
          <wp:positionH relativeFrom="column">
            <wp:posOffset>-519430</wp:posOffset>
          </wp:positionH>
          <wp:positionV relativeFrom="paragraph">
            <wp:posOffset>-454025</wp:posOffset>
          </wp:positionV>
          <wp:extent cx="7772400" cy="1720215"/>
          <wp:effectExtent l="0" t="0" r="0" b="698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82899"/>
                  <a:stretch>
                    <a:fillRect/>
                  </a:stretch>
                </pic:blipFill>
                <pic:spPr bwMode="auto">
                  <a:xfrm>
                    <a:off x="0" y="0"/>
                    <a:ext cx="7772400" cy="1720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187A"/>
    <w:multiLevelType w:val="multilevel"/>
    <w:tmpl w:val="90AA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CE38A7"/>
    <w:multiLevelType w:val="hybridMultilevel"/>
    <w:tmpl w:val="001A3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4B3476F"/>
    <w:multiLevelType w:val="multilevel"/>
    <w:tmpl w:val="79BE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1216148"/>
    <w:multiLevelType w:val="multilevel"/>
    <w:tmpl w:val="A2CE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75588211">
    <w:abstractNumId w:val="2"/>
  </w:num>
  <w:num w:numId="2" w16cid:durableId="1336617351">
    <w:abstractNumId w:val="0"/>
  </w:num>
  <w:num w:numId="3" w16cid:durableId="56828853">
    <w:abstractNumId w:val="3"/>
  </w:num>
  <w:num w:numId="4" w16cid:durableId="341010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E5"/>
    <w:rsid w:val="00001BFD"/>
    <w:rsid w:val="00001FC6"/>
    <w:rsid w:val="00016658"/>
    <w:rsid w:val="00016FB5"/>
    <w:rsid w:val="00047349"/>
    <w:rsid w:val="00047563"/>
    <w:rsid w:val="00054523"/>
    <w:rsid w:val="000653FD"/>
    <w:rsid w:val="000672AB"/>
    <w:rsid w:val="00073521"/>
    <w:rsid w:val="000B0936"/>
    <w:rsid w:val="000B433B"/>
    <w:rsid w:val="000D537D"/>
    <w:rsid w:val="000D654C"/>
    <w:rsid w:val="000D74E5"/>
    <w:rsid w:val="000E49DF"/>
    <w:rsid w:val="000F0D18"/>
    <w:rsid w:val="000F7FA7"/>
    <w:rsid w:val="00131349"/>
    <w:rsid w:val="001524D6"/>
    <w:rsid w:val="0017427F"/>
    <w:rsid w:val="0019175F"/>
    <w:rsid w:val="00195F8F"/>
    <w:rsid w:val="001A06A2"/>
    <w:rsid w:val="001A5EDC"/>
    <w:rsid w:val="001C52AF"/>
    <w:rsid w:val="001D6794"/>
    <w:rsid w:val="001E6E6D"/>
    <w:rsid w:val="001F43C0"/>
    <w:rsid w:val="001F5587"/>
    <w:rsid w:val="001F66EA"/>
    <w:rsid w:val="00231BC2"/>
    <w:rsid w:val="00255EAC"/>
    <w:rsid w:val="0027663C"/>
    <w:rsid w:val="002C4BA5"/>
    <w:rsid w:val="002C4E7D"/>
    <w:rsid w:val="002D106D"/>
    <w:rsid w:val="002D65A5"/>
    <w:rsid w:val="002E3CCC"/>
    <w:rsid w:val="0030777D"/>
    <w:rsid w:val="00312879"/>
    <w:rsid w:val="003161B1"/>
    <w:rsid w:val="00316410"/>
    <w:rsid w:val="003176C2"/>
    <w:rsid w:val="00383587"/>
    <w:rsid w:val="003875C8"/>
    <w:rsid w:val="00397508"/>
    <w:rsid w:val="003B7F47"/>
    <w:rsid w:val="003D16B2"/>
    <w:rsid w:val="003E2A39"/>
    <w:rsid w:val="004023D8"/>
    <w:rsid w:val="004071A0"/>
    <w:rsid w:val="00410564"/>
    <w:rsid w:val="00417485"/>
    <w:rsid w:val="00452320"/>
    <w:rsid w:val="00466901"/>
    <w:rsid w:val="004A0BC7"/>
    <w:rsid w:val="004A7E86"/>
    <w:rsid w:val="004D14E6"/>
    <w:rsid w:val="004D53CA"/>
    <w:rsid w:val="004E5589"/>
    <w:rsid w:val="00502E24"/>
    <w:rsid w:val="00526983"/>
    <w:rsid w:val="00545507"/>
    <w:rsid w:val="005619C7"/>
    <w:rsid w:val="005717D1"/>
    <w:rsid w:val="00572B05"/>
    <w:rsid w:val="00574F7A"/>
    <w:rsid w:val="00583BE1"/>
    <w:rsid w:val="00586FA7"/>
    <w:rsid w:val="005D3A1B"/>
    <w:rsid w:val="005F684F"/>
    <w:rsid w:val="00611605"/>
    <w:rsid w:val="006119A7"/>
    <w:rsid w:val="006127C8"/>
    <w:rsid w:val="006334E1"/>
    <w:rsid w:val="0068541B"/>
    <w:rsid w:val="0069549A"/>
    <w:rsid w:val="00696A3D"/>
    <w:rsid w:val="006A58A0"/>
    <w:rsid w:val="006B458D"/>
    <w:rsid w:val="006D5DED"/>
    <w:rsid w:val="006D6008"/>
    <w:rsid w:val="006E0F37"/>
    <w:rsid w:val="006E1C05"/>
    <w:rsid w:val="006E2F67"/>
    <w:rsid w:val="00711FF2"/>
    <w:rsid w:val="007159F5"/>
    <w:rsid w:val="00717DD1"/>
    <w:rsid w:val="00720D66"/>
    <w:rsid w:val="0072524A"/>
    <w:rsid w:val="0072663D"/>
    <w:rsid w:val="0074654F"/>
    <w:rsid w:val="00764569"/>
    <w:rsid w:val="00780C8E"/>
    <w:rsid w:val="00785ECB"/>
    <w:rsid w:val="007909CC"/>
    <w:rsid w:val="007B25F5"/>
    <w:rsid w:val="007C44AC"/>
    <w:rsid w:val="007D00E8"/>
    <w:rsid w:val="007D33BC"/>
    <w:rsid w:val="007D71D3"/>
    <w:rsid w:val="007F7C10"/>
    <w:rsid w:val="008056DB"/>
    <w:rsid w:val="00824C60"/>
    <w:rsid w:val="0083393C"/>
    <w:rsid w:val="00840CCD"/>
    <w:rsid w:val="008418C6"/>
    <w:rsid w:val="00847014"/>
    <w:rsid w:val="008512F9"/>
    <w:rsid w:val="008560D4"/>
    <w:rsid w:val="0087153E"/>
    <w:rsid w:val="00872595"/>
    <w:rsid w:val="008741D9"/>
    <w:rsid w:val="00874710"/>
    <w:rsid w:val="00882725"/>
    <w:rsid w:val="00883938"/>
    <w:rsid w:val="0089309E"/>
    <w:rsid w:val="008A10D2"/>
    <w:rsid w:val="008B46D8"/>
    <w:rsid w:val="008D30C2"/>
    <w:rsid w:val="008F39F1"/>
    <w:rsid w:val="008F6491"/>
    <w:rsid w:val="00932F0B"/>
    <w:rsid w:val="0093470E"/>
    <w:rsid w:val="00940738"/>
    <w:rsid w:val="009413DB"/>
    <w:rsid w:val="00945CDF"/>
    <w:rsid w:val="00946EE9"/>
    <w:rsid w:val="00952D82"/>
    <w:rsid w:val="00955A00"/>
    <w:rsid w:val="00966332"/>
    <w:rsid w:val="009667D9"/>
    <w:rsid w:val="0097462F"/>
    <w:rsid w:val="00982179"/>
    <w:rsid w:val="009B328B"/>
    <w:rsid w:val="009D27BC"/>
    <w:rsid w:val="00A15A34"/>
    <w:rsid w:val="00A17787"/>
    <w:rsid w:val="00A33596"/>
    <w:rsid w:val="00A406B9"/>
    <w:rsid w:val="00A90805"/>
    <w:rsid w:val="00A95784"/>
    <w:rsid w:val="00AA1A3A"/>
    <w:rsid w:val="00AA36FE"/>
    <w:rsid w:val="00AA3E50"/>
    <w:rsid w:val="00AC0C15"/>
    <w:rsid w:val="00AE3587"/>
    <w:rsid w:val="00B0325C"/>
    <w:rsid w:val="00B0435E"/>
    <w:rsid w:val="00B07016"/>
    <w:rsid w:val="00B20B66"/>
    <w:rsid w:val="00B479B4"/>
    <w:rsid w:val="00B506FD"/>
    <w:rsid w:val="00B5541D"/>
    <w:rsid w:val="00B56245"/>
    <w:rsid w:val="00B56527"/>
    <w:rsid w:val="00B63D87"/>
    <w:rsid w:val="00BA1991"/>
    <w:rsid w:val="00BA2D28"/>
    <w:rsid w:val="00BC0059"/>
    <w:rsid w:val="00BD2E7F"/>
    <w:rsid w:val="00BD61BA"/>
    <w:rsid w:val="00BF221B"/>
    <w:rsid w:val="00BF3C7A"/>
    <w:rsid w:val="00C12FD2"/>
    <w:rsid w:val="00C14009"/>
    <w:rsid w:val="00C24C0F"/>
    <w:rsid w:val="00C25723"/>
    <w:rsid w:val="00C43075"/>
    <w:rsid w:val="00C72215"/>
    <w:rsid w:val="00C876EA"/>
    <w:rsid w:val="00C91203"/>
    <w:rsid w:val="00CB45D6"/>
    <w:rsid w:val="00CB6D41"/>
    <w:rsid w:val="00CC016A"/>
    <w:rsid w:val="00CC7E3A"/>
    <w:rsid w:val="00CD0C7F"/>
    <w:rsid w:val="00CD11E4"/>
    <w:rsid w:val="00CD293F"/>
    <w:rsid w:val="00CE3CA7"/>
    <w:rsid w:val="00CE7B14"/>
    <w:rsid w:val="00CF252F"/>
    <w:rsid w:val="00CF4AEC"/>
    <w:rsid w:val="00CF69B8"/>
    <w:rsid w:val="00D02A0E"/>
    <w:rsid w:val="00D12420"/>
    <w:rsid w:val="00D1429C"/>
    <w:rsid w:val="00D303FC"/>
    <w:rsid w:val="00D4744D"/>
    <w:rsid w:val="00D51F22"/>
    <w:rsid w:val="00D56FD8"/>
    <w:rsid w:val="00D83CD7"/>
    <w:rsid w:val="00D942A1"/>
    <w:rsid w:val="00D9603E"/>
    <w:rsid w:val="00DA2561"/>
    <w:rsid w:val="00DB43AD"/>
    <w:rsid w:val="00DB7077"/>
    <w:rsid w:val="00DC074B"/>
    <w:rsid w:val="00DD03BE"/>
    <w:rsid w:val="00DD7825"/>
    <w:rsid w:val="00DE00B2"/>
    <w:rsid w:val="00DE2E29"/>
    <w:rsid w:val="00DE3BD8"/>
    <w:rsid w:val="00DF7654"/>
    <w:rsid w:val="00E0384D"/>
    <w:rsid w:val="00E100B8"/>
    <w:rsid w:val="00E140BB"/>
    <w:rsid w:val="00E351C5"/>
    <w:rsid w:val="00E36EC1"/>
    <w:rsid w:val="00E60B8F"/>
    <w:rsid w:val="00E66CC0"/>
    <w:rsid w:val="00E848A6"/>
    <w:rsid w:val="00E940C2"/>
    <w:rsid w:val="00E9667E"/>
    <w:rsid w:val="00EA2D16"/>
    <w:rsid w:val="00EB2353"/>
    <w:rsid w:val="00ED11CC"/>
    <w:rsid w:val="00EF32EF"/>
    <w:rsid w:val="00F03441"/>
    <w:rsid w:val="00F13978"/>
    <w:rsid w:val="00F232F5"/>
    <w:rsid w:val="00F30872"/>
    <w:rsid w:val="00F44E9D"/>
    <w:rsid w:val="00F64382"/>
    <w:rsid w:val="00FC5F8E"/>
    <w:rsid w:val="00FC7EAD"/>
    <w:rsid w:val="00FD6CB6"/>
    <w:rsid w:val="00FE0D30"/>
    <w:rsid w:val="00FE721C"/>
    <w:rsid w:val="00FF39D3"/>
    <w:rsid w:val="00FF5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3504F67"/>
  <w14:defaultImageDpi w14:val="300"/>
  <w15:docId w15:val="{5458DB91-AEBF-4A61-A768-3DB630D1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0C2"/>
    <w:pPr>
      <w:tabs>
        <w:tab w:val="center" w:pos="4320"/>
        <w:tab w:val="right" w:pos="8640"/>
      </w:tabs>
    </w:pPr>
  </w:style>
  <w:style w:type="character" w:customStyle="1" w:styleId="HeaderChar">
    <w:name w:val="Header Char"/>
    <w:link w:val="Header"/>
    <w:uiPriority w:val="99"/>
    <w:rsid w:val="008D30C2"/>
    <w:rPr>
      <w:rFonts w:ascii="Arial" w:hAnsi="Arial"/>
      <w:lang w:eastAsia="en-US"/>
    </w:rPr>
  </w:style>
  <w:style w:type="paragraph" w:styleId="Footer">
    <w:name w:val="footer"/>
    <w:basedOn w:val="Normal"/>
    <w:link w:val="FooterChar"/>
    <w:uiPriority w:val="99"/>
    <w:unhideWhenUsed/>
    <w:rsid w:val="008D30C2"/>
    <w:pPr>
      <w:tabs>
        <w:tab w:val="center" w:pos="4320"/>
        <w:tab w:val="right" w:pos="8640"/>
      </w:tabs>
    </w:pPr>
  </w:style>
  <w:style w:type="character" w:customStyle="1" w:styleId="FooterChar">
    <w:name w:val="Footer Char"/>
    <w:link w:val="Footer"/>
    <w:uiPriority w:val="99"/>
    <w:rsid w:val="008D30C2"/>
    <w:rPr>
      <w:rFonts w:ascii="Arial" w:hAnsi="Arial"/>
      <w:lang w:eastAsia="en-US"/>
    </w:rPr>
  </w:style>
  <w:style w:type="paragraph" w:styleId="BalloonText">
    <w:name w:val="Balloon Text"/>
    <w:basedOn w:val="Normal"/>
    <w:link w:val="BalloonTextChar"/>
    <w:uiPriority w:val="99"/>
    <w:semiHidden/>
    <w:unhideWhenUsed/>
    <w:rsid w:val="008D30C2"/>
    <w:rPr>
      <w:rFonts w:ascii="Lucida Grande" w:hAnsi="Lucida Grande" w:cs="Lucida Grande"/>
      <w:sz w:val="18"/>
      <w:szCs w:val="18"/>
    </w:rPr>
  </w:style>
  <w:style w:type="character" w:customStyle="1" w:styleId="BalloonTextChar">
    <w:name w:val="Balloon Text Char"/>
    <w:link w:val="BalloonText"/>
    <w:uiPriority w:val="99"/>
    <w:semiHidden/>
    <w:rsid w:val="008D30C2"/>
    <w:rPr>
      <w:rFonts w:ascii="Lucida Grande" w:hAnsi="Lucida Grande" w:cs="Lucida Grande"/>
      <w:sz w:val="18"/>
      <w:szCs w:val="18"/>
      <w:lang w:eastAsia="en-US"/>
    </w:rPr>
  </w:style>
  <w:style w:type="character" w:styleId="Hyperlink">
    <w:name w:val="Hyperlink"/>
    <w:basedOn w:val="DefaultParagraphFont"/>
    <w:uiPriority w:val="99"/>
    <w:unhideWhenUsed/>
    <w:rsid w:val="000D74E5"/>
    <w:rPr>
      <w:color w:val="0000FF" w:themeColor="hyperlink"/>
      <w:u w:val="single"/>
    </w:rPr>
  </w:style>
  <w:style w:type="character" w:styleId="CommentReference">
    <w:name w:val="annotation reference"/>
    <w:basedOn w:val="DefaultParagraphFont"/>
    <w:uiPriority w:val="99"/>
    <w:semiHidden/>
    <w:unhideWhenUsed/>
    <w:rsid w:val="00DA2561"/>
    <w:rPr>
      <w:sz w:val="16"/>
      <w:szCs w:val="16"/>
    </w:rPr>
  </w:style>
  <w:style w:type="paragraph" w:styleId="CommentText">
    <w:name w:val="annotation text"/>
    <w:basedOn w:val="Normal"/>
    <w:link w:val="CommentTextChar"/>
    <w:uiPriority w:val="99"/>
    <w:unhideWhenUsed/>
    <w:rsid w:val="00DA2561"/>
  </w:style>
  <w:style w:type="character" w:customStyle="1" w:styleId="CommentTextChar">
    <w:name w:val="Comment Text Char"/>
    <w:basedOn w:val="DefaultParagraphFont"/>
    <w:link w:val="CommentText"/>
    <w:uiPriority w:val="99"/>
    <w:rsid w:val="00DA2561"/>
    <w:rPr>
      <w:rFonts w:ascii="Arial" w:hAnsi="Arial"/>
    </w:rPr>
  </w:style>
  <w:style w:type="paragraph" w:styleId="CommentSubject">
    <w:name w:val="annotation subject"/>
    <w:basedOn w:val="CommentText"/>
    <w:next w:val="CommentText"/>
    <w:link w:val="CommentSubjectChar"/>
    <w:uiPriority w:val="99"/>
    <w:semiHidden/>
    <w:unhideWhenUsed/>
    <w:rsid w:val="00DA2561"/>
    <w:rPr>
      <w:b/>
      <w:bCs/>
    </w:rPr>
  </w:style>
  <w:style w:type="character" w:customStyle="1" w:styleId="CommentSubjectChar">
    <w:name w:val="Comment Subject Char"/>
    <w:basedOn w:val="CommentTextChar"/>
    <w:link w:val="CommentSubject"/>
    <w:uiPriority w:val="99"/>
    <w:semiHidden/>
    <w:rsid w:val="00DA2561"/>
    <w:rPr>
      <w:rFonts w:ascii="Arial" w:hAnsi="Arial"/>
      <w:b/>
      <w:bCs/>
    </w:rPr>
  </w:style>
  <w:style w:type="paragraph" w:styleId="PlainText">
    <w:name w:val="Plain Text"/>
    <w:basedOn w:val="Normal"/>
    <w:link w:val="PlainTextChar"/>
    <w:uiPriority w:val="99"/>
    <w:semiHidden/>
    <w:unhideWhenUsed/>
    <w:rsid w:val="009B328B"/>
    <w:rPr>
      <w:rFonts w:ascii="Consolas" w:hAnsi="Consolas" w:cs="Consolas"/>
      <w:sz w:val="21"/>
      <w:szCs w:val="21"/>
    </w:rPr>
  </w:style>
  <w:style w:type="character" w:customStyle="1" w:styleId="PlainTextChar">
    <w:name w:val="Plain Text Char"/>
    <w:basedOn w:val="DefaultParagraphFont"/>
    <w:link w:val="PlainText"/>
    <w:uiPriority w:val="99"/>
    <w:semiHidden/>
    <w:rsid w:val="009B328B"/>
    <w:rPr>
      <w:rFonts w:ascii="Consolas" w:hAnsi="Consolas" w:cs="Consolas"/>
      <w:sz w:val="21"/>
      <w:szCs w:val="21"/>
    </w:rPr>
  </w:style>
  <w:style w:type="paragraph" w:styleId="Revision">
    <w:name w:val="Revision"/>
    <w:hidden/>
    <w:uiPriority w:val="99"/>
    <w:semiHidden/>
    <w:rsid w:val="00A90805"/>
    <w:rPr>
      <w:rFonts w:ascii="Arial" w:hAnsi="Arial"/>
    </w:rPr>
  </w:style>
  <w:style w:type="paragraph" w:styleId="NoSpacing">
    <w:name w:val="No Spacing"/>
    <w:uiPriority w:val="1"/>
    <w:qFormat/>
    <w:rsid w:val="00F44E9D"/>
    <w:rPr>
      <w:rFonts w:ascii="Arial" w:hAnsi="Arial"/>
    </w:rPr>
  </w:style>
  <w:style w:type="character" w:styleId="UnresolvedMention">
    <w:name w:val="Unresolved Mention"/>
    <w:basedOn w:val="DefaultParagraphFont"/>
    <w:uiPriority w:val="99"/>
    <w:semiHidden/>
    <w:unhideWhenUsed/>
    <w:rsid w:val="00F30872"/>
    <w:rPr>
      <w:color w:val="605E5C"/>
      <w:shd w:val="clear" w:color="auto" w:fill="E1DFDD"/>
    </w:rPr>
  </w:style>
  <w:style w:type="paragraph" w:styleId="ListParagraph">
    <w:name w:val="List Paragraph"/>
    <w:basedOn w:val="Normal"/>
    <w:uiPriority w:val="34"/>
    <w:qFormat/>
    <w:rsid w:val="0017427F"/>
    <w:pPr>
      <w:ind w:left="720"/>
    </w:pPr>
    <w:rPr>
      <w:rFonts w:ascii="Calibri" w:eastAsiaTheme="minorHAnsi" w:hAnsi="Calibri" w:cs="Calibri"/>
      <w:sz w:val="22"/>
      <w:szCs w:val="22"/>
    </w:rPr>
  </w:style>
  <w:style w:type="character" w:styleId="Strong">
    <w:name w:val="Strong"/>
    <w:basedOn w:val="DefaultParagraphFont"/>
    <w:uiPriority w:val="22"/>
    <w:qFormat/>
    <w:rsid w:val="00E038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9930">
      <w:bodyDiv w:val="1"/>
      <w:marLeft w:val="0"/>
      <w:marRight w:val="0"/>
      <w:marTop w:val="0"/>
      <w:marBottom w:val="0"/>
      <w:divBdr>
        <w:top w:val="none" w:sz="0" w:space="0" w:color="auto"/>
        <w:left w:val="none" w:sz="0" w:space="0" w:color="auto"/>
        <w:bottom w:val="none" w:sz="0" w:space="0" w:color="auto"/>
        <w:right w:val="none" w:sz="0" w:space="0" w:color="auto"/>
      </w:divBdr>
      <w:divsChild>
        <w:div w:id="937104886">
          <w:marLeft w:val="0"/>
          <w:marRight w:val="0"/>
          <w:marTop w:val="0"/>
          <w:marBottom w:val="0"/>
          <w:divBdr>
            <w:top w:val="none" w:sz="0" w:space="0" w:color="auto"/>
            <w:left w:val="none" w:sz="0" w:space="0" w:color="auto"/>
            <w:bottom w:val="none" w:sz="0" w:space="0" w:color="auto"/>
            <w:right w:val="none" w:sz="0" w:space="0" w:color="auto"/>
          </w:divBdr>
          <w:divsChild>
            <w:div w:id="981809301">
              <w:marLeft w:val="0"/>
              <w:marRight w:val="0"/>
              <w:marTop w:val="0"/>
              <w:marBottom w:val="0"/>
              <w:divBdr>
                <w:top w:val="none" w:sz="0" w:space="0" w:color="auto"/>
                <w:left w:val="none" w:sz="0" w:space="0" w:color="auto"/>
                <w:bottom w:val="none" w:sz="0" w:space="0" w:color="auto"/>
                <w:right w:val="none" w:sz="0" w:space="0" w:color="auto"/>
              </w:divBdr>
              <w:divsChild>
                <w:div w:id="12114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8670">
      <w:bodyDiv w:val="1"/>
      <w:marLeft w:val="0"/>
      <w:marRight w:val="0"/>
      <w:marTop w:val="0"/>
      <w:marBottom w:val="0"/>
      <w:divBdr>
        <w:top w:val="none" w:sz="0" w:space="0" w:color="auto"/>
        <w:left w:val="none" w:sz="0" w:space="0" w:color="auto"/>
        <w:bottom w:val="none" w:sz="0" w:space="0" w:color="auto"/>
        <w:right w:val="none" w:sz="0" w:space="0" w:color="auto"/>
      </w:divBdr>
    </w:div>
    <w:div w:id="270747352">
      <w:bodyDiv w:val="1"/>
      <w:marLeft w:val="0"/>
      <w:marRight w:val="0"/>
      <w:marTop w:val="0"/>
      <w:marBottom w:val="0"/>
      <w:divBdr>
        <w:top w:val="none" w:sz="0" w:space="0" w:color="auto"/>
        <w:left w:val="none" w:sz="0" w:space="0" w:color="auto"/>
        <w:bottom w:val="none" w:sz="0" w:space="0" w:color="auto"/>
        <w:right w:val="none" w:sz="0" w:space="0" w:color="auto"/>
      </w:divBdr>
    </w:div>
    <w:div w:id="374963845">
      <w:bodyDiv w:val="1"/>
      <w:marLeft w:val="0"/>
      <w:marRight w:val="0"/>
      <w:marTop w:val="0"/>
      <w:marBottom w:val="0"/>
      <w:divBdr>
        <w:top w:val="none" w:sz="0" w:space="0" w:color="auto"/>
        <w:left w:val="none" w:sz="0" w:space="0" w:color="auto"/>
        <w:bottom w:val="none" w:sz="0" w:space="0" w:color="auto"/>
        <w:right w:val="none" w:sz="0" w:space="0" w:color="auto"/>
      </w:divBdr>
    </w:div>
    <w:div w:id="486752191">
      <w:bodyDiv w:val="1"/>
      <w:marLeft w:val="0"/>
      <w:marRight w:val="0"/>
      <w:marTop w:val="0"/>
      <w:marBottom w:val="0"/>
      <w:divBdr>
        <w:top w:val="none" w:sz="0" w:space="0" w:color="auto"/>
        <w:left w:val="none" w:sz="0" w:space="0" w:color="auto"/>
        <w:bottom w:val="none" w:sz="0" w:space="0" w:color="auto"/>
        <w:right w:val="none" w:sz="0" w:space="0" w:color="auto"/>
      </w:divBdr>
    </w:div>
    <w:div w:id="543755687">
      <w:bodyDiv w:val="1"/>
      <w:marLeft w:val="0"/>
      <w:marRight w:val="0"/>
      <w:marTop w:val="0"/>
      <w:marBottom w:val="0"/>
      <w:divBdr>
        <w:top w:val="none" w:sz="0" w:space="0" w:color="auto"/>
        <w:left w:val="none" w:sz="0" w:space="0" w:color="auto"/>
        <w:bottom w:val="none" w:sz="0" w:space="0" w:color="auto"/>
        <w:right w:val="none" w:sz="0" w:space="0" w:color="auto"/>
      </w:divBdr>
      <w:divsChild>
        <w:div w:id="1503550568">
          <w:marLeft w:val="0"/>
          <w:marRight w:val="0"/>
          <w:marTop w:val="0"/>
          <w:marBottom w:val="0"/>
          <w:divBdr>
            <w:top w:val="none" w:sz="0" w:space="0" w:color="auto"/>
            <w:left w:val="none" w:sz="0" w:space="0" w:color="auto"/>
            <w:bottom w:val="none" w:sz="0" w:space="0" w:color="auto"/>
            <w:right w:val="none" w:sz="0" w:space="0" w:color="auto"/>
          </w:divBdr>
          <w:divsChild>
            <w:div w:id="922451899">
              <w:marLeft w:val="0"/>
              <w:marRight w:val="0"/>
              <w:marTop w:val="0"/>
              <w:marBottom w:val="0"/>
              <w:divBdr>
                <w:top w:val="none" w:sz="0" w:space="0" w:color="auto"/>
                <w:left w:val="none" w:sz="0" w:space="0" w:color="auto"/>
                <w:bottom w:val="none" w:sz="0" w:space="0" w:color="auto"/>
                <w:right w:val="none" w:sz="0" w:space="0" w:color="auto"/>
              </w:divBdr>
              <w:divsChild>
                <w:div w:id="1119102673">
                  <w:marLeft w:val="0"/>
                  <w:marRight w:val="0"/>
                  <w:marTop w:val="0"/>
                  <w:marBottom w:val="0"/>
                  <w:divBdr>
                    <w:top w:val="none" w:sz="0" w:space="0" w:color="auto"/>
                    <w:left w:val="none" w:sz="0" w:space="0" w:color="auto"/>
                    <w:bottom w:val="none" w:sz="0" w:space="0" w:color="auto"/>
                    <w:right w:val="none" w:sz="0" w:space="0" w:color="auto"/>
                  </w:divBdr>
                  <w:divsChild>
                    <w:div w:id="870991185">
                      <w:marLeft w:val="0"/>
                      <w:marRight w:val="0"/>
                      <w:marTop w:val="0"/>
                      <w:marBottom w:val="0"/>
                      <w:divBdr>
                        <w:top w:val="none" w:sz="0" w:space="0" w:color="auto"/>
                        <w:left w:val="none" w:sz="0" w:space="0" w:color="auto"/>
                        <w:bottom w:val="none" w:sz="0" w:space="0" w:color="auto"/>
                        <w:right w:val="none" w:sz="0" w:space="0" w:color="auto"/>
                      </w:divBdr>
                      <w:divsChild>
                        <w:div w:id="13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707547">
      <w:bodyDiv w:val="1"/>
      <w:marLeft w:val="0"/>
      <w:marRight w:val="0"/>
      <w:marTop w:val="0"/>
      <w:marBottom w:val="0"/>
      <w:divBdr>
        <w:top w:val="none" w:sz="0" w:space="0" w:color="auto"/>
        <w:left w:val="none" w:sz="0" w:space="0" w:color="auto"/>
        <w:bottom w:val="none" w:sz="0" w:space="0" w:color="auto"/>
        <w:right w:val="none" w:sz="0" w:space="0" w:color="auto"/>
      </w:divBdr>
    </w:div>
    <w:div w:id="639001827">
      <w:bodyDiv w:val="1"/>
      <w:marLeft w:val="0"/>
      <w:marRight w:val="0"/>
      <w:marTop w:val="0"/>
      <w:marBottom w:val="0"/>
      <w:divBdr>
        <w:top w:val="none" w:sz="0" w:space="0" w:color="auto"/>
        <w:left w:val="none" w:sz="0" w:space="0" w:color="auto"/>
        <w:bottom w:val="none" w:sz="0" w:space="0" w:color="auto"/>
        <w:right w:val="none" w:sz="0" w:space="0" w:color="auto"/>
      </w:divBdr>
    </w:div>
    <w:div w:id="721371052">
      <w:bodyDiv w:val="1"/>
      <w:marLeft w:val="0"/>
      <w:marRight w:val="0"/>
      <w:marTop w:val="0"/>
      <w:marBottom w:val="0"/>
      <w:divBdr>
        <w:top w:val="none" w:sz="0" w:space="0" w:color="auto"/>
        <w:left w:val="none" w:sz="0" w:space="0" w:color="auto"/>
        <w:bottom w:val="none" w:sz="0" w:space="0" w:color="auto"/>
        <w:right w:val="none" w:sz="0" w:space="0" w:color="auto"/>
      </w:divBdr>
    </w:div>
    <w:div w:id="935988254">
      <w:bodyDiv w:val="1"/>
      <w:marLeft w:val="0"/>
      <w:marRight w:val="0"/>
      <w:marTop w:val="0"/>
      <w:marBottom w:val="0"/>
      <w:divBdr>
        <w:top w:val="none" w:sz="0" w:space="0" w:color="auto"/>
        <w:left w:val="none" w:sz="0" w:space="0" w:color="auto"/>
        <w:bottom w:val="none" w:sz="0" w:space="0" w:color="auto"/>
        <w:right w:val="none" w:sz="0" w:space="0" w:color="auto"/>
      </w:divBdr>
    </w:div>
    <w:div w:id="1183980854">
      <w:bodyDiv w:val="1"/>
      <w:marLeft w:val="0"/>
      <w:marRight w:val="0"/>
      <w:marTop w:val="0"/>
      <w:marBottom w:val="0"/>
      <w:divBdr>
        <w:top w:val="none" w:sz="0" w:space="0" w:color="auto"/>
        <w:left w:val="none" w:sz="0" w:space="0" w:color="auto"/>
        <w:bottom w:val="none" w:sz="0" w:space="0" w:color="auto"/>
        <w:right w:val="none" w:sz="0" w:space="0" w:color="auto"/>
      </w:divBdr>
      <w:divsChild>
        <w:div w:id="1675691294">
          <w:marLeft w:val="0"/>
          <w:marRight w:val="0"/>
          <w:marTop w:val="0"/>
          <w:marBottom w:val="0"/>
          <w:divBdr>
            <w:top w:val="none" w:sz="0" w:space="0" w:color="auto"/>
            <w:left w:val="none" w:sz="0" w:space="0" w:color="auto"/>
            <w:bottom w:val="none" w:sz="0" w:space="0" w:color="auto"/>
            <w:right w:val="none" w:sz="0" w:space="0" w:color="auto"/>
          </w:divBdr>
          <w:divsChild>
            <w:div w:id="1274434982">
              <w:marLeft w:val="0"/>
              <w:marRight w:val="0"/>
              <w:marTop w:val="0"/>
              <w:marBottom w:val="0"/>
              <w:divBdr>
                <w:top w:val="none" w:sz="0" w:space="0" w:color="auto"/>
                <w:left w:val="none" w:sz="0" w:space="0" w:color="auto"/>
                <w:bottom w:val="none" w:sz="0" w:space="0" w:color="auto"/>
                <w:right w:val="none" w:sz="0" w:space="0" w:color="auto"/>
              </w:divBdr>
              <w:divsChild>
                <w:div w:id="400951202">
                  <w:marLeft w:val="0"/>
                  <w:marRight w:val="0"/>
                  <w:marTop w:val="0"/>
                  <w:marBottom w:val="0"/>
                  <w:divBdr>
                    <w:top w:val="none" w:sz="0" w:space="0" w:color="auto"/>
                    <w:left w:val="none" w:sz="0" w:space="0" w:color="auto"/>
                    <w:bottom w:val="none" w:sz="0" w:space="0" w:color="auto"/>
                    <w:right w:val="none" w:sz="0" w:space="0" w:color="auto"/>
                  </w:divBdr>
                  <w:divsChild>
                    <w:div w:id="1678193738">
                      <w:marLeft w:val="0"/>
                      <w:marRight w:val="0"/>
                      <w:marTop w:val="0"/>
                      <w:marBottom w:val="0"/>
                      <w:divBdr>
                        <w:top w:val="none" w:sz="0" w:space="0" w:color="auto"/>
                        <w:left w:val="none" w:sz="0" w:space="0" w:color="auto"/>
                        <w:bottom w:val="none" w:sz="0" w:space="0" w:color="auto"/>
                        <w:right w:val="none" w:sz="0" w:space="0" w:color="auto"/>
                      </w:divBdr>
                      <w:divsChild>
                        <w:div w:id="9327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590532">
      <w:bodyDiv w:val="1"/>
      <w:marLeft w:val="0"/>
      <w:marRight w:val="0"/>
      <w:marTop w:val="0"/>
      <w:marBottom w:val="0"/>
      <w:divBdr>
        <w:top w:val="none" w:sz="0" w:space="0" w:color="auto"/>
        <w:left w:val="none" w:sz="0" w:space="0" w:color="auto"/>
        <w:bottom w:val="none" w:sz="0" w:space="0" w:color="auto"/>
        <w:right w:val="none" w:sz="0" w:space="0" w:color="auto"/>
      </w:divBdr>
    </w:div>
    <w:div w:id="1536193272">
      <w:bodyDiv w:val="1"/>
      <w:marLeft w:val="0"/>
      <w:marRight w:val="0"/>
      <w:marTop w:val="0"/>
      <w:marBottom w:val="0"/>
      <w:divBdr>
        <w:top w:val="none" w:sz="0" w:space="0" w:color="auto"/>
        <w:left w:val="none" w:sz="0" w:space="0" w:color="auto"/>
        <w:bottom w:val="none" w:sz="0" w:space="0" w:color="auto"/>
        <w:right w:val="none" w:sz="0" w:space="0" w:color="auto"/>
      </w:divBdr>
    </w:div>
    <w:div w:id="1540816943">
      <w:bodyDiv w:val="1"/>
      <w:marLeft w:val="0"/>
      <w:marRight w:val="0"/>
      <w:marTop w:val="0"/>
      <w:marBottom w:val="0"/>
      <w:divBdr>
        <w:top w:val="none" w:sz="0" w:space="0" w:color="auto"/>
        <w:left w:val="none" w:sz="0" w:space="0" w:color="auto"/>
        <w:bottom w:val="none" w:sz="0" w:space="0" w:color="auto"/>
        <w:right w:val="none" w:sz="0" w:space="0" w:color="auto"/>
      </w:divBdr>
    </w:div>
    <w:div w:id="1907111434">
      <w:bodyDiv w:val="1"/>
      <w:marLeft w:val="0"/>
      <w:marRight w:val="0"/>
      <w:marTop w:val="0"/>
      <w:marBottom w:val="0"/>
      <w:divBdr>
        <w:top w:val="none" w:sz="0" w:space="0" w:color="auto"/>
        <w:left w:val="none" w:sz="0" w:space="0" w:color="auto"/>
        <w:bottom w:val="none" w:sz="0" w:space="0" w:color="auto"/>
        <w:right w:val="none" w:sz="0" w:space="0" w:color="auto"/>
      </w:divBdr>
    </w:div>
    <w:div w:id="195802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yperlink" Target="https://factory.jcrew.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dewel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crew.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hopuniversitystation.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ShopUniversityStatio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Content.Outlook\OOFM083P\NED-29334%20UnivStation%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82BCC-C42E-4D9D-8692-9A6FC9316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NED-29334 UnivStation Letterhead Template</Template>
  <TotalTime>3</TotalTime>
  <Pages>1</Pages>
  <Words>353</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Boner Group, Inc.</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Christie Kozak</cp:lastModifiedBy>
  <cp:revision>5</cp:revision>
  <cp:lastPrinted>2016-04-12T18:40:00Z</cp:lastPrinted>
  <dcterms:created xsi:type="dcterms:W3CDTF">2023-02-01T12:45:00Z</dcterms:created>
  <dcterms:modified xsi:type="dcterms:W3CDTF">2023-02-01T20:05:00Z</dcterms:modified>
</cp:coreProperties>
</file>